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49" w:rsidRPr="000C24E1" w:rsidRDefault="00A57D49" w:rsidP="000C24E1">
      <w:pPr>
        <w:pStyle w:val="Nagwek1"/>
        <w:ind w:left="0"/>
        <w:jc w:val="center"/>
        <w:rPr>
          <w:rFonts w:ascii="Times New Roman" w:hAnsi="Times New Roman"/>
          <w:color w:val="auto"/>
          <w:sz w:val="36"/>
          <w:szCs w:val="36"/>
        </w:rPr>
      </w:pPr>
      <w:r w:rsidRPr="000C24E1">
        <w:rPr>
          <w:rFonts w:ascii="Times New Roman" w:hAnsi="Times New Roman"/>
          <w:color w:val="auto"/>
          <w:sz w:val="36"/>
          <w:szCs w:val="36"/>
        </w:rPr>
        <w:t>Tematy prezentacji maturalnych</w:t>
      </w:r>
    </w:p>
    <w:p w:rsidR="000C24E1" w:rsidRPr="000C24E1" w:rsidRDefault="006A3A47" w:rsidP="000C24E1">
      <w:pPr>
        <w:jc w:val="center"/>
        <w:rPr>
          <w:b/>
          <w:color w:val="auto"/>
        </w:rPr>
      </w:pPr>
      <w:r>
        <w:rPr>
          <w:b/>
          <w:color w:val="auto"/>
        </w:rPr>
        <w:t>Rok szkolny 2017/ 2018</w:t>
      </w:r>
    </w:p>
    <w:p w:rsidR="00651C88" w:rsidRPr="000C24E1" w:rsidRDefault="00651C88" w:rsidP="000C24E1">
      <w:pPr>
        <w:rPr>
          <w:color w:val="auto"/>
          <w:sz w:val="36"/>
          <w:szCs w:val="36"/>
        </w:rPr>
      </w:pPr>
      <w:r w:rsidRPr="000C24E1">
        <w:rPr>
          <w:color w:val="auto"/>
        </w:rPr>
        <w:t>LITERATURA</w:t>
      </w:r>
    </w:p>
    <w:p w:rsidR="00651C88" w:rsidRDefault="000C24E1">
      <w:pPr>
        <w:pStyle w:val="NormalnyWeb"/>
        <w:numPr>
          <w:ilvl w:val="0"/>
          <w:numId w:val="28"/>
        </w:numPr>
      </w:pPr>
      <w:r>
        <w:t>Motyw „exegi</w:t>
      </w:r>
      <w:r w:rsidR="00651C88">
        <w:t xml:space="preserve">   monumentum”   w  twórczości   Horacego  jako   źródło   inspiracji w literaturze    polskiej    różnych    epok.    Przedstaw zagadnienie,  na podstawie analizy     wybranych utworów 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Różne wizje przyszłości zawarte w literaturze fantastycznonaukowej. Przedstaw je, analizując wybrane powieści.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Motyw Nike i jego funkcje w poezji XX wieku.  Omów zagadnienie, analizując wybrane utwory.</w:t>
      </w:r>
    </w:p>
    <w:p w:rsidR="00651C88" w:rsidRDefault="000C24E1">
      <w:pPr>
        <w:pStyle w:val="NormalnyWeb"/>
        <w:numPr>
          <w:ilvl w:val="0"/>
          <w:numId w:val="28"/>
        </w:numPr>
      </w:pPr>
      <w:r>
        <w:t>Sposoby ukazywania</w:t>
      </w:r>
      <w:r w:rsidR="00651C88">
        <w:t xml:space="preserve">   bohaterskiej    śmierci   w   literaturze.    Scharakteryzuj   je na przykładzie wybranych utworów 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Charakterystyka sarmatyzmu jako formacji kulturowej. Omów problem, analizując literaturę pamiętnikarską epoki baroku.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Portret władcy. Na podstawie analizy wybranych dziel literackich scharakteryzuj różnych władców.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Motyw buntu w literaturze. Omów na podstawie wybranych utworów sens i podłoże buntu.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Motyw raju. Odwołując się do wybranych utworów literackich, przedstaw i porównaj sposoby jego przedstawienia.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Obraz człowieka cierpiącego. Scharakteryzuj postawę człowieka cierpiącego na przykładach bohaterów wybranych dzieł literackich.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Portret ojca w literaturze. Omów na przykładach wybranych utworów.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Literacka fascynacja wsią i życiem jej mieszkańców. Określ i omów sposoby przedstawiania wsi, odwołując się do wybranych tekstów.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Polska i Polacy w zwierciadle satyry. Omów, odwołując się do wybranych tekstów tego gatunku.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Przedstaw funkcje motywu biesiady w wybranych utworach literatury polskiej.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Role postaci nadprzyrodzonych w literaturze romantycznej. Określ je, analizując i interpretując wybrane teksty literackie.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Mit o Syzyfie i jego literackie reinterpretacje. Przedstaw zagadnienie, odwołując się do wybranych utworów literatury XX wieku.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Rozmowa z Bogiem - różnorodność literackich form i funkcji motywu w literaturze polskiej. Omów na wybranych przykładach.</w:t>
      </w:r>
    </w:p>
    <w:p w:rsidR="00651C88" w:rsidRDefault="00651C88">
      <w:pPr>
        <w:pStyle w:val="NormalnyWeb"/>
        <w:numPr>
          <w:ilvl w:val="0"/>
          <w:numId w:val="28"/>
        </w:numPr>
      </w:pPr>
      <w:r>
        <w:t>Sonet w polskiej tradycji literackiej i różne jego wykorzystanie pod względem formalnym i tematycznym. Omów, analizując wybrane przykłady z kilku epok.</w:t>
      </w:r>
    </w:p>
    <w:p w:rsidR="00651C88" w:rsidRDefault="00651C88">
      <w:pPr>
        <w:pStyle w:val="NormalnyWeb"/>
        <w:numPr>
          <w:ilvl w:val="0"/>
          <w:numId w:val="28"/>
        </w:numPr>
      </w:pPr>
      <w:r>
        <w:t xml:space="preserve">Romantyczna epistolografia jako źródło wiedzy o życiu nadawcy i pokolenia ( Wybór listów np. J. Słowackiego, Z. Krasińskiego, C. K. Norwida). </w:t>
      </w:r>
    </w:p>
    <w:p w:rsidR="00651C88" w:rsidRDefault="00651C88">
      <w:pPr>
        <w:pStyle w:val="NormalnyWeb"/>
        <w:numPr>
          <w:ilvl w:val="0"/>
          <w:numId w:val="28"/>
        </w:numPr>
      </w:pPr>
      <w:r>
        <w:t>Motyw rycerza i rycerskiej walki - serio i parodystycznie. Omów na wybranych przykładach różne ujęcia motywu.</w:t>
      </w:r>
    </w:p>
    <w:p w:rsidR="00651C88" w:rsidRDefault="00651C88">
      <w:pPr>
        <w:pStyle w:val="NormalnyWeb"/>
        <w:numPr>
          <w:ilvl w:val="0"/>
          <w:numId w:val="28"/>
        </w:numPr>
      </w:pPr>
      <w:r>
        <w:t xml:space="preserve">Bohater – wędrowiec i techniki jego obrazowania. Przedstaw na podstawie analizy wybranych utworów z różnych epok. </w:t>
      </w:r>
    </w:p>
    <w:p w:rsidR="00EA169B" w:rsidRPr="00FB0F59" w:rsidRDefault="00EA169B" w:rsidP="00EA16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jc w:val="both"/>
        <w:rPr>
          <w:color w:val="auto"/>
          <w:sz w:val="24"/>
        </w:rPr>
      </w:pPr>
      <w:r w:rsidRPr="00FB0F59">
        <w:rPr>
          <w:color w:val="auto"/>
          <w:sz w:val="24"/>
        </w:rPr>
        <w:t>Na przykładzie twórczości wybranego autora (lub kilku autorów) omów charakterystyczne cechy literatury science-fiction lub fantasy.</w:t>
      </w:r>
    </w:p>
    <w:p w:rsidR="00EA169B" w:rsidRDefault="00EA169B" w:rsidP="00EA16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jc w:val="both"/>
        <w:rPr>
          <w:color w:val="auto"/>
          <w:sz w:val="24"/>
        </w:rPr>
      </w:pPr>
      <w:r w:rsidRPr="00441F3A">
        <w:rPr>
          <w:color w:val="auto"/>
          <w:sz w:val="24"/>
        </w:rPr>
        <w:t>Na przykładzie twórczości wybranego autora (lub kilku autorów) omów charakterystyczne cechy horroru (opowiadania, powieści grozy).</w:t>
      </w:r>
    </w:p>
    <w:p w:rsidR="00EA169B" w:rsidRDefault="00EA169B" w:rsidP="00EA16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jc w:val="both"/>
        <w:rPr>
          <w:color w:val="auto"/>
          <w:sz w:val="24"/>
        </w:rPr>
      </w:pPr>
      <w:r w:rsidRPr="00EA169B">
        <w:rPr>
          <w:color w:val="auto"/>
          <w:sz w:val="24"/>
        </w:rPr>
        <w:t xml:space="preserve">Na przykładzie twórczości wybranego autora (lub kilku autorów) omów charakterystyczne cechy powieści kryminalnej. </w:t>
      </w:r>
    </w:p>
    <w:p w:rsidR="00EA169B" w:rsidRPr="00EA169B" w:rsidRDefault="00EA169B" w:rsidP="00EA16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00"/>
        <w:jc w:val="both"/>
        <w:rPr>
          <w:color w:val="auto"/>
          <w:sz w:val="24"/>
        </w:rPr>
      </w:pPr>
      <w:r w:rsidRPr="00EA169B">
        <w:rPr>
          <w:color w:val="auto"/>
          <w:sz w:val="24"/>
        </w:rPr>
        <w:t xml:space="preserve">Sposób kreowania portretu mężczyzny w literaturze. Rozważ zagadnienie, odwołując się do wybranych przykładów. </w:t>
      </w:r>
    </w:p>
    <w:p w:rsidR="00EA169B" w:rsidRDefault="00EA169B" w:rsidP="00EA169B">
      <w:pPr>
        <w:numPr>
          <w:ilvl w:val="0"/>
          <w:numId w:val="28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Sposób kreowania portretu dziecka w literaturze. Rozważ zagadnienie, odwołując się do wybranych przykładów. </w:t>
      </w:r>
    </w:p>
    <w:p w:rsidR="00EA169B" w:rsidRPr="00EA169B" w:rsidRDefault="00EA169B" w:rsidP="00EA169B">
      <w:pPr>
        <w:numPr>
          <w:ilvl w:val="0"/>
          <w:numId w:val="28"/>
        </w:numPr>
        <w:spacing w:before="100" w:beforeAutospacing="1" w:after="100" w:afterAutospacing="1"/>
        <w:rPr>
          <w:color w:val="auto"/>
          <w:sz w:val="24"/>
        </w:rPr>
      </w:pPr>
      <w:r w:rsidRPr="00EA169B">
        <w:rPr>
          <w:rFonts w:ascii="Arial" w:hAnsi="Arial" w:cs="Arial"/>
          <w:color w:val="auto"/>
          <w:sz w:val="20"/>
          <w:szCs w:val="20"/>
        </w:rPr>
        <w:t xml:space="preserve"> </w:t>
      </w:r>
      <w:r w:rsidRPr="00EA169B">
        <w:rPr>
          <w:color w:val="auto"/>
          <w:sz w:val="24"/>
        </w:rPr>
        <w:t xml:space="preserve">Sposób kreowania portretu </w:t>
      </w:r>
      <w:r>
        <w:rPr>
          <w:color w:val="auto"/>
          <w:sz w:val="24"/>
        </w:rPr>
        <w:t xml:space="preserve">ojca </w:t>
      </w:r>
      <w:r w:rsidRPr="00EA169B">
        <w:rPr>
          <w:color w:val="auto"/>
          <w:sz w:val="24"/>
        </w:rPr>
        <w:t xml:space="preserve">w literaturze. Rozważ zagadnienie, odwołując się do wybranych przykładów. </w:t>
      </w:r>
    </w:p>
    <w:p w:rsidR="00EA169B" w:rsidRDefault="00EA169B" w:rsidP="00EA169B">
      <w:pPr>
        <w:numPr>
          <w:ilvl w:val="0"/>
          <w:numId w:val="28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 xml:space="preserve">Sposób kreowania portretu matki w literaturze. Rozważ zagadnienie, odwołując się do wybranych przykładów. </w:t>
      </w:r>
    </w:p>
    <w:p w:rsidR="00EA169B" w:rsidRDefault="00EA169B" w:rsidP="00EA169B">
      <w:pPr>
        <w:pStyle w:val="NormalnyWeb"/>
        <w:ind w:firstLine="284"/>
        <w:rPr>
          <w:b/>
          <w:sz w:val="28"/>
        </w:rPr>
      </w:pPr>
      <w:r>
        <w:rPr>
          <w:b/>
          <w:sz w:val="28"/>
        </w:rPr>
        <w:t>KORESPONDENCJA SZTUK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Wizerunek Jezusa w literaturze. Zaprezentuj obraz tej postaci na przykładzie wybranych utworów literackich i dzieł malarskich.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Maryja - Matka Boga i człowieka. Przedstaw i po- równaj sposoby tworzenia wizerunku Matki Boskiej w wybranych utworach literackich i dziełach malarskich.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Motyw apokalipsy. Na wybranych przykładach przedstaw sposoby obrazowania czasów ostatecznych w literaturze i w malarstwie.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Różne sposoby tworzenia nastroju grozy w literaturze i sztuce. Przedstaw je, odwołując się do wybranych dzieł literackich i plastycznych.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Symbolika   sztuki   średniowiecznej.   Przedstaw   jej   charakter,   analizując wybrane dzieła literackie i plastyczne.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Dzieło literackie a jego filmowa adaptacja. Przedstaw na wybranych przykładach różnice i podobieństwa.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Artystyczne interpretacje powstań narodowych w literaturze i malarstwie. Przedstaw na podstawie analizy wybranych dzieł.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Realizacja obowiązującego w danej epoce kanonu piękna w architekturze i literaturze. Omów, analizując wybrane przykłady.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Sztuka wobec niewyrażalnego. Symbol  i alegoria jako środki wyrazu w poezji i malarstwie. Omów , analizując wybrane przykłady.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Wykorzystanie tego samego motywu biblijnego w literaturze i sztuce. Analiza porównawcza wybranych dzieł.</w:t>
      </w:r>
    </w:p>
    <w:p w:rsidR="00EA169B" w:rsidRDefault="00EA169B" w:rsidP="00EA169B">
      <w:pPr>
        <w:pStyle w:val="NormalnyWeb"/>
        <w:numPr>
          <w:ilvl w:val="0"/>
          <w:numId w:val="29"/>
        </w:numPr>
      </w:pPr>
      <w:r>
        <w:t>Wrocław w literaturze i malarstwie. Przedstaw na podstawie zgromadzonego materiału.</w:t>
      </w:r>
    </w:p>
    <w:p w:rsidR="006A3A47" w:rsidRDefault="006A3A47" w:rsidP="006A3A47">
      <w:pPr>
        <w:pStyle w:val="NormalnyWeb"/>
      </w:pPr>
    </w:p>
    <w:p w:rsidR="006A3A47" w:rsidRDefault="006A3A47" w:rsidP="006A3A47">
      <w:pPr>
        <w:pStyle w:val="NormalnyWeb"/>
        <w:ind w:firstLine="284"/>
        <w:rPr>
          <w:b/>
          <w:sz w:val="28"/>
        </w:rPr>
      </w:pPr>
      <w:r>
        <w:rPr>
          <w:b/>
        </w:rPr>
        <w:t>JĘZYK</w:t>
      </w:r>
    </w:p>
    <w:p w:rsidR="006A3A47" w:rsidRDefault="006A3A47" w:rsidP="006A3A47">
      <w:pPr>
        <w:pStyle w:val="NormalnyWeb"/>
        <w:numPr>
          <w:ilvl w:val="0"/>
          <w:numId w:val="32"/>
        </w:numPr>
      </w:pPr>
      <w:r w:rsidRPr="00283CED">
        <w:t>Omów sposoby realizowania funkcji perswazyjnej w różnych komunikatach (np.: reklama, kazanie, liryka apelu). Wskaż charakterystyczne środki językowe i pozawerbalne sł</w:t>
      </w:r>
      <w:r>
        <w:t>użące oddziaływaniu na odbiorcę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>Archaizacja i jej funkcje w dziełach literackich. Omów na wybranych przykładach.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>Styl biblijny- jego rola w literaturze polskiej. Omów na wybranych przykładach.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 xml:space="preserve">Zbadaj przyczyny powstawania neologizmów we współczesnym języku polskim i określ ich funkcję. 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>Cechy języka i stylu poezji futurystycznej. Omów na wybranych przykładach.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 xml:space="preserve">Funkcje stylizacji biblijnej w literaturze. Omów temat na wybranych przykładach. 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 xml:space="preserve">Stylizacja gwarowa i jej funkcje w literaturze. Omów zjawisko na wybranych przykładach. 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>Język prasy młodzieżowej. Oceń poprawność językową artykułów z wybranego tygodnika dla młodzieży.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 xml:space="preserve">Stylizacja środowiskowa i jej funkcje w literaturze. Omów zjawisko na wybranych przykładach. 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 xml:space="preserve">Charakterystyczne cechy wybranych gwar środowiskowych - omów temat wykorzystując zgromadzone materiały. </w:t>
      </w:r>
    </w:p>
    <w:p w:rsidR="006A3A47" w:rsidRDefault="006A3A47" w:rsidP="006A3A47">
      <w:pPr>
        <w:numPr>
          <w:ilvl w:val="0"/>
          <w:numId w:val="32"/>
        </w:numPr>
        <w:spacing w:before="100" w:beforeAutospacing="1" w:after="100" w:afterAutospacing="1"/>
        <w:rPr>
          <w:color w:val="auto"/>
          <w:sz w:val="24"/>
        </w:rPr>
      </w:pPr>
      <w:r>
        <w:rPr>
          <w:color w:val="auto"/>
          <w:sz w:val="24"/>
        </w:rPr>
        <w:t xml:space="preserve">Język sms-ów i e-maili a kryteria poprawnościowe. Zaprezentuj mechanizmy powstawania nowych form językowych. </w:t>
      </w:r>
    </w:p>
    <w:p w:rsidR="006A3A47" w:rsidRDefault="006A3A47" w:rsidP="006A3A47">
      <w:pPr>
        <w:pStyle w:val="NormalnyWeb"/>
        <w:numPr>
          <w:ilvl w:val="0"/>
          <w:numId w:val="32"/>
        </w:numPr>
      </w:pPr>
      <w:r>
        <w:lastRenderedPageBreak/>
        <w:t>Cechy języka wybranej subkultury. Przedstaw zagadnienie w oparciu o zebrany przez ciebie materiał językowy.</w:t>
      </w:r>
    </w:p>
    <w:p w:rsidR="006A3A47" w:rsidRDefault="006A3A47" w:rsidP="006A3A47">
      <w:pPr>
        <w:pStyle w:val="NormalnyWeb"/>
        <w:numPr>
          <w:ilvl w:val="0"/>
          <w:numId w:val="32"/>
        </w:numPr>
      </w:pPr>
      <w:r>
        <w:t>Językowe wyznaczniki poezji tyrtejskiej. Określ je, analizując wybrane utwory liryczne.</w:t>
      </w:r>
    </w:p>
    <w:p w:rsidR="006A3A47" w:rsidRDefault="006A3A47" w:rsidP="006A3A47">
      <w:pPr>
        <w:pStyle w:val="NormalnyWeb"/>
        <w:numPr>
          <w:ilvl w:val="0"/>
          <w:numId w:val="32"/>
        </w:numPr>
      </w:pPr>
      <w:r>
        <w:t>Istota i funkcje stylizacji archaicznej. Omów, analizując wybrane utwory literackie..</w:t>
      </w:r>
    </w:p>
    <w:p w:rsidR="006A3A47" w:rsidRPr="00A560D4" w:rsidRDefault="006A3A47" w:rsidP="006A3A47">
      <w:pPr>
        <w:pStyle w:val="NormalnyWeb"/>
        <w:numPr>
          <w:ilvl w:val="0"/>
          <w:numId w:val="32"/>
        </w:numPr>
      </w:pPr>
      <w:r>
        <w:t>Językowe środki perswazji w reklamie. Przedstaw zagadnienie na wybranych przykładach prasowych tekstów reklamowych.</w:t>
      </w:r>
    </w:p>
    <w:p w:rsidR="006A3A47" w:rsidRDefault="006A3A47" w:rsidP="006A3A47">
      <w:pPr>
        <w:pStyle w:val="NormalnyWeb"/>
        <w:numPr>
          <w:ilvl w:val="0"/>
          <w:numId w:val="32"/>
        </w:numPr>
      </w:pPr>
      <w:r>
        <w:t>Twórcze wykorzystania stylów funkcjonalnych (np. urzędowego, potocznego) w poezji XX wieku. Omów problem na wybranych przykładach.</w:t>
      </w:r>
    </w:p>
    <w:p w:rsidR="006A3A47" w:rsidRDefault="006A3A47" w:rsidP="006A3A47">
      <w:pPr>
        <w:pStyle w:val="NormalnyWeb"/>
        <w:numPr>
          <w:ilvl w:val="0"/>
          <w:numId w:val="32"/>
        </w:numPr>
      </w:pPr>
      <w:r>
        <w:t>Przedstaw historię zapożyczeń w języku polskim na przykładzie trzech wybranych epok literackich.</w:t>
      </w:r>
    </w:p>
    <w:p w:rsidR="006A3A47" w:rsidRDefault="006A3A47" w:rsidP="006A3A47">
      <w:pPr>
        <w:pStyle w:val="NormalnyWeb"/>
        <w:numPr>
          <w:ilvl w:val="0"/>
          <w:numId w:val="32"/>
        </w:numPr>
      </w:pPr>
      <w:r>
        <w:t>Stylizacja językowa i jej funkcje Omów, analizując wybrane utwory literackie z różnych epok.</w:t>
      </w:r>
    </w:p>
    <w:p w:rsidR="006A3A47" w:rsidRDefault="006A3A47" w:rsidP="006A3A47">
      <w:pPr>
        <w:pStyle w:val="NormalnyWeb"/>
      </w:pPr>
    </w:p>
    <w:sectPr w:rsidR="006A3A47" w:rsidSect="000C24E1">
      <w:headerReference w:type="default" r:id="rId7"/>
      <w:footerReference w:type="even" r:id="rId8"/>
      <w:footerReference w:type="default" r:id="rId9"/>
      <w:pgSz w:w="11906" w:h="16838"/>
      <w:pgMar w:top="539" w:right="851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BF" w:rsidRDefault="00261CBF">
      <w:r>
        <w:separator/>
      </w:r>
    </w:p>
  </w:endnote>
  <w:endnote w:type="continuationSeparator" w:id="0">
    <w:p w:rsidR="00261CBF" w:rsidRDefault="0026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E1" w:rsidRDefault="00D84E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24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4E1" w:rsidRDefault="000C24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E1" w:rsidRDefault="00D84E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24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D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24E1" w:rsidRDefault="000C24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BF" w:rsidRDefault="00261CBF">
      <w:r>
        <w:separator/>
      </w:r>
    </w:p>
  </w:footnote>
  <w:footnote w:type="continuationSeparator" w:id="0">
    <w:p w:rsidR="00261CBF" w:rsidRDefault="00261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E1" w:rsidRDefault="000C24E1">
    <w:pPr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B6"/>
    <w:multiLevelType w:val="hybridMultilevel"/>
    <w:tmpl w:val="9C8053FA"/>
    <w:lvl w:ilvl="0" w:tplc="A958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2A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0B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A8B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01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65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E2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2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E6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73970"/>
    <w:multiLevelType w:val="hybridMultilevel"/>
    <w:tmpl w:val="750E304A"/>
    <w:lvl w:ilvl="0" w:tplc="1692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62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8E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A4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43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01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43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0C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A0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1A91"/>
    <w:multiLevelType w:val="hybridMultilevel"/>
    <w:tmpl w:val="E7DA3F9A"/>
    <w:lvl w:ilvl="0" w:tplc="92D8E9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72C7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A8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06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8E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E2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0B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AA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20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80F8F"/>
    <w:multiLevelType w:val="hybridMultilevel"/>
    <w:tmpl w:val="9A32D4AC"/>
    <w:lvl w:ilvl="0" w:tplc="30AA70B6">
      <w:start w:val="100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color w:val="000000"/>
      </w:rPr>
    </w:lvl>
    <w:lvl w:ilvl="1" w:tplc="6DDE651A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22661D9C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5830A654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660A1DB0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68563608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1D9E84AA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D6C62384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EC2CF356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4">
    <w:nsid w:val="0FD21469"/>
    <w:multiLevelType w:val="hybridMultilevel"/>
    <w:tmpl w:val="6548D95E"/>
    <w:lvl w:ilvl="0" w:tplc="256E374C">
      <w:start w:val="118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59E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76E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C7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2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E8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EA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24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C3E46"/>
    <w:multiLevelType w:val="hybridMultilevel"/>
    <w:tmpl w:val="937A1DB4"/>
    <w:lvl w:ilvl="0" w:tplc="BF92F616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41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A85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CB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67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01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7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A7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C6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A271C"/>
    <w:multiLevelType w:val="hybridMultilevel"/>
    <w:tmpl w:val="4154AF24"/>
    <w:lvl w:ilvl="0" w:tplc="93BE4C0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2BCA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43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C1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E4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87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C5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07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42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966CE"/>
    <w:multiLevelType w:val="hybridMultilevel"/>
    <w:tmpl w:val="AA88B0DE"/>
    <w:lvl w:ilvl="0" w:tplc="AEF8D3C2">
      <w:start w:val="13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sz w:val="28"/>
      </w:rPr>
    </w:lvl>
    <w:lvl w:ilvl="1" w:tplc="62864932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88A6F044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F3DCE73A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42786444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EB6C5144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63873E8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271E09E0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46C430B2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>
    <w:nsid w:val="24CE34AA"/>
    <w:multiLevelType w:val="singleLevel"/>
    <w:tmpl w:val="B852AD7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08621E"/>
    <w:multiLevelType w:val="hybridMultilevel"/>
    <w:tmpl w:val="E90C0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56E8"/>
    <w:multiLevelType w:val="hybridMultilevel"/>
    <w:tmpl w:val="EC2C151C"/>
    <w:lvl w:ilvl="0" w:tplc="034861A8">
      <w:start w:val="72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FF1A4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63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989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81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28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88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7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67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8074F"/>
    <w:multiLevelType w:val="hybridMultilevel"/>
    <w:tmpl w:val="FFB0D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5649E"/>
    <w:multiLevelType w:val="singleLevel"/>
    <w:tmpl w:val="B852AD7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B127C6"/>
    <w:multiLevelType w:val="hybridMultilevel"/>
    <w:tmpl w:val="36BE680E"/>
    <w:lvl w:ilvl="0" w:tplc="B9AA5C4A">
      <w:start w:val="1"/>
      <w:numFmt w:val="decimal"/>
      <w:lvlText w:val="%1."/>
      <w:lvlJc w:val="right"/>
      <w:pPr>
        <w:tabs>
          <w:tab w:val="num" w:pos="390"/>
        </w:tabs>
        <w:ind w:left="390" w:hanging="102"/>
      </w:pPr>
      <w:rPr>
        <w:rFonts w:hint="default"/>
        <w:i w:val="0"/>
        <w:color w:val="auto"/>
      </w:rPr>
    </w:lvl>
    <w:lvl w:ilvl="1" w:tplc="EF58B3C6">
      <w:start w:val="26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5C440F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CEDB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BD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243B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806B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0653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449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5B1FED"/>
    <w:multiLevelType w:val="hybridMultilevel"/>
    <w:tmpl w:val="B23AD0DC"/>
    <w:lvl w:ilvl="0" w:tplc="E2EE62EE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40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E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81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01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2A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A6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A4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CA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24E5"/>
    <w:multiLevelType w:val="hybridMultilevel"/>
    <w:tmpl w:val="22185FA8"/>
    <w:lvl w:ilvl="0" w:tplc="EF14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6A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1A9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2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7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AC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E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61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61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C6B2E"/>
    <w:multiLevelType w:val="hybridMultilevel"/>
    <w:tmpl w:val="ECF041B2"/>
    <w:lvl w:ilvl="0" w:tplc="0BAE6F3A">
      <w:start w:val="110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74289BD0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812E8A2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4C283392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9363A5A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44C9444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6D1AE9CE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361AD336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6B065F8A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7">
    <w:nsid w:val="38554259"/>
    <w:multiLevelType w:val="hybridMultilevel"/>
    <w:tmpl w:val="F35840B2"/>
    <w:lvl w:ilvl="0" w:tplc="5BEE1B08">
      <w:start w:val="1"/>
      <w:numFmt w:val="decimal"/>
      <w:lvlText w:val="%1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6BCCCE52">
      <w:start w:val="16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B4A24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0C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60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20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AE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6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21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033CA"/>
    <w:multiLevelType w:val="hybridMultilevel"/>
    <w:tmpl w:val="6E0C2F4C"/>
    <w:lvl w:ilvl="0" w:tplc="EA1E1BC2">
      <w:start w:val="184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444EE2F4">
      <w:start w:val="188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5FF6CB34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120236FA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9AC4D988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F0242EFC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D1FA203A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B2C0261E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C62AC2A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9">
    <w:nsid w:val="416F6E03"/>
    <w:multiLevelType w:val="hybridMultilevel"/>
    <w:tmpl w:val="62EA24EA"/>
    <w:lvl w:ilvl="0" w:tplc="4C34D50A">
      <w:start w:val="58"/>
      <w:numFmt w:val="decimal"/>
      <w:lvlText w:val="%1."/>
      <w:lvlJc w:val="left"/>
      <w:pPr>
        <w:tabs>
          <w:tab w:val="num" w:pos="1116"/>
        </w:tabs>
        <w:ind w:left="1116" w:hanging="600"/>
      </w:pPr>
      <w:rPr>
        <w:rFonts w:hint="default"/>
      </w:rPr>
    </w:lvl>
    <w:lvl w:ilvl="1" w:tplc="5C2424CC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256890BA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CF4631C0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D4A0B00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71041A02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D8E7068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CB9A6C18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3734149A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0">
    <w:nsid w:val="44E67D0D"/>
    <w:multiLevelType w:val="hybridMultilevel"/>
    <w:tmpl w:val="63C63B44"/>
    <w:lvl w:ilvl="0" w:tplc="7B8644C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C8A89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B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A6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00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ED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4B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CE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22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D466F"/>
    <w:multiLevelType w:val="hybridMultilevel"/>
    <w:tmpl w:val="20BE777C"/>
    <w:lvl w:ilvl="0" w:tplc="79B232BE">
      <w:start w:val="62"/>
      <w:numFmt w:val="decimal"/>
      <w:lvlText w:val="%1."/>
      <w:lvlJc w:val="left"/>
      <w:pPr>
        <w:tabs>
          <w:tab w:val="num" w:pos="1152"/>
        </w:tabs>
        <w:ind w:left="1152" w:hanging="636"/>
      </w:pPr>
      <w:rPr>
        <w:rFonts w:hint="default"/>
      </w:rPr>
    </w:lvl>
    <w:lvl w:ilvl="1" w:tplc="344A4B92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A2E240A0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A4861364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5254CEA4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2A0C6236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B6EFB6A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D0F8748E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648577A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2">
    <w:nsid w:val="47513867"/>
    <w:multiLevelType w:val="hybridMultilevel"/>
    <w:tmpl w:val="A6BE363C"/>
    <w:lvl w:ilvl="0" w:tplc="B7561070">
      <w:start w:val="45"/>
      <w:numFmt w:val="decimal"/>
      <w:lvlText w:val="%1."/>
      <w:lvlJc w:val="left"/>
      <w:pPr>
        <w:tabs>
          <w:tab w:val="num" w:pos="1020"/>
        </w:tabs>
        <w:ind w:left="1020" w:hanging="504"/>
      </w:pPr>
      <w:rPr>
        <w:rFonts w:hint="default"/>
      </w:rPr>
    </w:lvl>
    <w:lvl w:ilvl="1" w:tplc="DF0EB4F0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F0BAAFF2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7D466928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84C6327E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82101A24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243C7616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A606D056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17463BA6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3">
    <w:nsid w:val="4DAF0312"/>
    <w:multiLevelType w:val="hybridMultilevel"/>
    <w:tmpl w:val="935EEA88"/>
    <w:lvl w:ilvl="0" w:tplc="141CDC40">
      <w:start w:val="166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3104E618">
      <w:start w:val="199"/>
      <w:numFmt w:val="decimal"/>
      <w:lvlText w:val="%2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2" w:tplc="C756D17C">
      <w:start w:val="200"/>
      <w:numFmt w:val="decimal"/>
      <w:lvlText w:val="%3"/>
      <w:lvlJc w:val="left"/>
      <w:pPr>
        <w:tabs>
          <w:tab w:val="num" w:pos="2575"/>
        </w:tabs>
        <w:ind w:left="2575" w:hanging="600"/>
      </w:pPr>
      <w:rPr>
        <w:rFonts w:hint="default"/>
        <w:color w:val="000000"/>
        <w:sz w:val="28"/>
      </w:rPr>
    </w:lvl>
    <w:lvl w:ilvl="3" w:tplc="30101FEA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D5BAF276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58A07E32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D1D80AE8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D53639C8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2E2488A2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4">
    <w:nsid w:val="4E9A291D"/>
    <w:multiLevelType w:val="singleLevel"/>
    <w:tmpl w:val="E5A45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F01CDE"/>
    <w:multiLevelType w:val="hybridMultilevel"/>
    <w:tmpl w:val="4726EA30"/>
    <w:lvl w:ilvl="0" w:tplc="505AF26C">
      <w:start w:val="10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0960114">
      <w:start w:val="22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AF62BF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4846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B295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3061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07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AA34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86A7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98581E"/>
    <w:multiLevelType w:val="hybridMultilevel"/>
    <w:tmpl w:val="CF2AF4B0"/>
    <w:lvl w:ilvl="0" w:tplc="2B06CBD2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</w:rPr>
    </w:lvl>
    <w:lvl w:ilvl="1" w:tplc="EC2AB67A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2" w:tplc="125A5804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1C08DF66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F5600AA2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4CFA8090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98DE20C8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17128BFC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D29C53A6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27">
    <w:nsid w:val="62D253AA"/>
    <w:multiLevelType w:val="hybridMultilevel"/>
    <w:tmpl w:val="8E3E70A2"/>
    <w:lvl w:ilvl="0" w:tplc="2954DC1A">
      <w:start w:val="35"/>
      <w:numFmt w:val="decimal"/>
      <w:lvlText w:val="%1."/>
      <w:lvlJc w:val="left"/>
      <w:pPr>
        <w:tabs>
          <w:tab w:val="num" w:pos="1164"/>
        </w:tabs>
        <w:ind w:left="1164" w:hanging="624"/>
      </w:pPr>
      <w:rPr>
        <w:rFonts w:hint="default"/>
      </w:rPr>
    </w:lvl>
    <w:lvl w:ilvl="1" w:tplc="7C62368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9D2DC1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F784F0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A067F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DB0D5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28A486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7DEEBA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D24BB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5454E2"/>
    <w:multiLevelType w:val="hybridMultilevel"/>
    <w:tmpl w:val="52224D7E"/>
    <w:lvl w:ilvl="0" w:tplc="67DCF2AC">
      <w:start w:val="12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sz w:val="28"/>
      </w:rPr>
    </w:lvl>
    <w:lvl w:ilvl="1" w:tplc="78802594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1A129128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131C8926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1CB83BD8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5F78F8D0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F24CF2A2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BF22FA2C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F9B2A6FA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9">
    <w:nsid w:val="6E905D5F"/>
    <w:multiLevelType w:val="hybridMultilevel"/>
    <w:tmpl w:val="EF9CCC3E"/>
    <w:lvl w:ilvl="0" w:tplc="8BD00C2A">
      <w:start w:val="135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sz w:val="28"/>
      </w:rPr>
    </w:lvl>
    <w:lvl w:ilvl="1" w:tplc="ED2E96C6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99445D18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D3DADA34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7D9417AC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72AC947C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E9A276B6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888252C2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4FD89980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0">
    <w:nsid w:val="74302D7E"/>
    <w:multiLevelType w:val="hybridMultilevel"/>
    <w:tmpl w:val="C720898E"/>
    <w:lvl w:ilvl="0" w:tplc="B10A8004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0B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09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2A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A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ED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6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4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4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55164"/>
    <w:multiLevelType w:val="hybridMultilevel"/>
    <w:tmpl w:val="68BA3988"/>
    <w:lvl w:ilvl="0" w:tplc="4C2C8D16">
      <w:start w:val="52"/>
      <w:numFmt w:val="decimal"/>
      <w:lvlText w:val="%1."/>
      <w:lvlJc w:val="left"/>
      <w:pPr>
        <w:tabs>
          <w:tab w:val="num" w:pos="1116"/>
        </w:tabs>
        <w:ind w:left="1116" w:hanging="600"/>
      </w:pPr>
      <w:rPr>
        <w:rFonts w:hint="default"/>
      </w:rPr>
    </w:lvl>
    <w:lvl w:ilvl="1" w:tplc="07386412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6B1A5006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4E7C4F74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A482A5A4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562C8E2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416E69E4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CEE255E4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8C6C933C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7"/>
  </w:num>
  <w:num w:numId="9">
    <w:abstractNumId w:val="22"/>
  </w:num>
  <w:num w:numId="10">
    <w:abstractNumId w:val="31"/>
  </w:num>
  <w:num w:numId="11">
    <w:abstractNumId w:val="19"/>
  </w:num>
  <w:num w:numId="12">
    <w:abstractNumId w:val="21"/>
  </w:num>
  <w:num w:numId="13">
    <w:abstractNumId w:val="10"/>
  </w:num>
  <w:num w:numId="14">
    <w:abstractNumId w:val="14"/>
  </w:num>
  <w:num w:numId="15">
    <w:abstractNumId w:val="3"/>
  </w:num>
  <w:num w:numId="16">
    <w:abstractNumId w:val="16"/>
  </w:num>
  <w:num w:numId="17">
    <w:abstractNumId w:val="28"/>
  </w:num>
  <w:num w:numId="18">
    <w:abstractNumId w:val="7"/>
  </w:num>
  <w:num w:numId="19">
    <w:abstractNumId w:val="29"/>
  </w:num>
  <w:num w:numId="20">
    <w:abstractNumId w:val="5"/>
  </w:num>
  <w:num w:numId="21">
    <w:abstractNumId w:val="30"/>
  </w:num>
  <w:num w:numId="22">
    <w:abstractNumId w:val="23"/>
  </w:num>
  <w:num w:numId="23">
    <w:abstractNumId w:val="18"/>
  </w:num>
  <w:num w:numId="24">
    <w:abstractNumId w:val="8"/>
  </w:num>
  <w:num w:numId="25">
    <w:abstractNumId w:val="24"/>
  </w:num>
  <w:num w:numId="26">
    <w:abstractNumId w:val="0"/>
  </w:num>
  <w:num w:numId="27">
    <w:abstractNumId w:val="17"/>
  </w:num>
  <w:num w:numId="28">
    <w:abstractNumId w:val="6"/>
  </w:num>
  <w:num w:numId="29">
    <w:abstractNumId w:val="20"/>
  </w:num>
  <w:num w:numId="30">
    <w:abstractNumId w:val="2"/>
  </w:num>
  <w:num w:numId="31">
    <w:abstractNumId w:val="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9B"/>
    <w:rsid w:val="000C24E1"/>
    <w:rsid w:val="001E13FD"/>
    <w:rsid w:val="00261CBF"/>
    <w:rsid w:val="00344250"/>
    <w:rsid w:val="005933D7"/>
    <w:rsid w:val="00651C88"/>
    <w:rsid w:val="006A3A47"/>
    <w:rsid w:val="008C20C2"/>
    <w:rsid w:val="00A57D49"/>
    <w:rsid w:val="00B62D0B"/>
    <w:rsid w:val="00C775A8"/>
    <w:rsid w:val="00D84E1F"/>
    <w:rsid w:val="00DE1EFD"/>
    <w:rsid w:val="00EA169B"/>
    <w:rsid w:val="00EA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C2"/>
    <w:rPr>
      <w:color w:val="FF0000"/>
      <w:sz w:val="28"/>
      <w:szCs w:val="24"/>
    </w:rPr>
  </w:style>
  <w:style w:type="paragraph" w:styleId="Nagwek1">
    <w:name w:val="heading 1"/>
    <w:basedOn w:val="Normalny"/>
    <w:next w:val="Normalny"/>
    <w:qFormat/>
    <w:rsid w:val="008C20C2"/>
    <w:pPr>
      <w:keepNext/>
      <w:shd w:val="clear" w:color="auto" w:fill="FFFFFF"/>
      <w:spacing w:before="802"/>
      <w:ind w:left="144"/>
      <w:outlineLvl w:val="0"/>
    </w:pPr>
    <w:rPr>
      <w:rFonts w:ascii="Arial" w:hAnsi="Arial" w:cs="Arial"/>
      <w:b/>
      <w:bCs/>
      <w:color w:val="000000"/>
      <w:spacing w:val="5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20C2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4"/>
      <w:szCs w:val="20"/>
    </w:rPr>
  </w:style>
  <w:style w:type="paragraph" w:styleId="Stopka">
    <w:name w:val="footer"/>
    <w:basedOn w:val="Normalny"/>
    <w:semiHidden/>
    <w:rsid w:val="008C20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z w:val="24"/>
      <w:szCs w:val="20"/>
    </w:rPr>
  </w:style>
  <w:style w:type="character" w:styleId="Numerstrony">
    <w:name w:val="page number"/>
    <w:basedOn w:val="Domylnaczcionkaakapitu"/>
    <w:semiHidden/>
    <w:rsid w:val="008C20C2"/>
  </w:style>
  <w:style w:type="paragraph" w:styleId="Tekstprzypisudolnego">
    <w:name w:val="footnote text"/>
    <w:basedOn w:val="Normalny"/>
    <w:semiHidden/>
    <w:rsid w:val="008C20C2"/>
    <w:pPr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20C2"/>
    <w:rPr>
      <w:vertAlign w:val="superscript"/>
    </w:rPr>
  </w:style>
  <w:style w:type="paragraph" w:styleId="Tekstpodstawowy2">
    <w:name w:val="Body Text 2"/>
    <w:basedOn w:val="Normalny"/>
    <w:semiHidden/>
    <w:rsid w:val="008C20C2"/>
    <w:pPr>
      <w:spacing w:line="360" w:lineRule="auto"/>
      <w:jc w:val="both"/>
    </w:pPr>
    <w:rPr>
      <w:color w:val="008000"/>
      <w:szCs w:val="28"/>
    </w:rPr>
  </w:style>
  <w:style w:type="paragraph" w:styleId="Tekstpodstawowy3">
    <w:name w:val="Body Text 3"/>
    <w:basedOn w:val="Normalny"/>
    <w:semiHidden/>
    <w:rsid w:val="008C20C2"/>
    <w:pPr>
      <w:spacing w:line="360" w:lineRule="auto"/>
      <w:jc w:val="both"/>
    </w:pPr>
    <w:rPr>
      <w:color w:val="auto"/>
      <w:szCs w:val="20"/>
    </w:rPr>
  </w:style>
  <w:style w:type="paragraph" w:styleId="Nagwek">
    <w:name w:val="header"/>
    <w:basedOn w:val="Normalny"/>
    <w:semiHidden/>
    <w:rsid w:val="008C20C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C20C2"/>
    <w:pPr>
      <w:spacing w:before="100" w:beforeAutospacing="1" w:after="100" w:afterAutospacing="1"/>
    </w:pPr>
    <w:rPr>
      <w:color w:val="auto"/>
      <w:sz w:val="24"/>
    </w:rPr>
  </w:style>
  <w:style w:type="paragraph" w:styleId="Tytu">
    <w:name w:val="Title"/>
    <w:basedOn w:val="Normalny"/>
    <w:qFormat/>
    <w:rsid w:val="008C20C2"/>
    <w:pPr>
      <w:jc w:val="center"/>
    </w:pPr>
    <w:rPr>
      <w:b/>
      <w:color w:val="auto"/>
      <w:sz w:val="36"/>
      <w:u w:val="single"/>
    </w:rPr>
  </w:style>
  <w:style w:type="paragraph" w:styleId="Tekstpodstawowywcity">
    <w:name w:val="Body Text Indent"/>
    <w:basedOn w:val="Normalny"/>
    <w:semiHidden/>
    <w:rsid w:val="008C20C2"/>
    <w:pPr>
      <w:shd w:val="clear" w:color="auto" w:fill="FFFFFF"/>
      <w:tabs>
        <w:tab w:val="left" w:pos="360"/>
      </w:tabs>
      <w:spacing w:before="100" w:line="278" w:lineRule="exact"/>
      <w:ind w:left="360"/>
    </w:pPr>
    <w:rPr>
      <w:color w:val="000000"/>
      <w:spacing w:val="-4"/>
      <w:sz w:val="25"/>
    </w:rPr>
  </w:style>
  <w:style w:type="paragraph" w:styleId="Tekstpodstawowywcity2">
    <w:name w:val="Body Text Indent 2"/>
    <w:basedOn w:val="Normalny"/>
    <w:semiHidden/>
    <w:rsid w:val="008C20C2"/>
    <w:pPr>
      <w:shd w:val="clear" w:color="auto" w:fill="FFFFFF"/>
      <w:tabs>
        <w:tab w:val="left" w:pos="720"/>
      </w:tabs>
      <w:spacing w:before="100" w:line="278" w:lineRule="exact"/>
      <w:ind w:left="708"/>
    </w:pPr>
    <w:rPr>
      <w:color w:val="000000"/>
      <w:spacing w:val="-4"/>
      <w:sz w:val="25"/>
    </w:rPr>
  </w:style>
  <w:style w:type="paragraph" w:styleId="Podtytu">
    <w:name w:val="Subtitle"/>
    <w:basedOn w:val="Normalny"/>
    <w:qFormat/>
    <w:rsid w:val="008C20C2"/>
    <w:pPr>
      <w:jc w:val="center"/>
    </w:pPr>
    <w:rPr>
      <w:b/>
      <w:color w:val="auto"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W.</dc:creator>
  <cp:lastModifiedBy>Grzegorz Łazorczyk</cp:lastModifiedBy>
  <cp:revision>2</cp:revision>
  <cp:lastPrinted>2012-09-27T11:40:00Z</cp:lastPrinted>
  <dcterms:created xsi:type="dcterms:W3CDTF">2017-11-24T09:57:00Z</dcterms:created>
  <dcterms:modified xsi:type="dcterms:W3CDTF">2017-11-24T09:57:00Z</dcterms:modified>
</cp:coreProperties>
</file>